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E8" w:rsidRPr="008A7F05" w:rsidRDefault="004977AA">
      <w:pPr>
        <w:rPr>
          <w:color w:val="000000" w:themeColor="text1"/>
        </w:rPr>
      </w:pPr>
      <w:r w:rsidRPr="008A7F05">
        <w:rPr>
          <w:noProof/>
          <w:color w:val="000000" w:themeColor="text1"/>
          <w:lang w:eastAsia="pl-PL"/>
        </w:rPr>
        <w:drawing>
          <wp:inline distT="0" distB="0" distL="0" distR="0" wp14:anchorId="27024B7B" wp14:editId="1E167E16">
            <wp:extent cx="5760720" cy="1178061"/>
            <wp:effectExtent l="0" t="0" r="0" b="3175"/>
            <wp:docPr id="1" name="Obraz 1" descr="C:\Users\ArekG\Desktop\aGf\4.  VIII NNW_28-01.10.2016\strona_www_grafika\top-2016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G\Desktop\aGf\4.  VIII NNW_28-01.10.2016\strona_www_grafika\top-2016-da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E8" w:rsidRPr="00FB27C3" w:rsidRDefault="00447CE8" w:rsidP="00447CE8">
      <w:pPr>
        <w:rPr>
          <w:color w:val="000000" w:themeColor="text1"/>
          <w:sz w:val="24"/>
          <w:szCs w:val="24"/>
        </w:rPr>
      </w:pPr>
    </w:p>
    <w:p w:rsidR="008A7F05" w:rsidRPr="00FB27C3" w:rsidRDefault="008C07D6" w:rsidP="008A7F05">
      <w:pPr>
        <w:spacing w:after="0" w:line="240" w:lineRule="auto"/>
        <w:jc w:val="right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29</w:t>
      </w:r>
      <w:r w:rsidR="008A7F05" w:rsidRPr="00FB27C3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sierpnia 2016 roku</w:t>
      </w:r>
    </w:p>
    <w:p w:rsidR="008A7F05" w:rsidRPr="00FB27C3" w:rsidRDefault="008A7F05" w:rsidP="008A7F05">
      <w:pPr>
        <w:pStyle w:val="Domylne"/>
        <w:jc w:val="right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447CE8" w:rsidRPr="00FB27C3" w:rsidRDefault="00FB27C3" w:rsidP="00447CE8">
      <w:pPr>
        <w:pStyle w:val="Domylne"/>
        <w:jc w:val="both"/>
        <w:rPr>
          <w:rFonts w:asciiTheme="minorHAnsi" w:eastAsia="Verdana" w:hAnsiTheme="minorHAnsi" w:cs="Verdana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27 filmów i 15 audycji radiowych</w:t>
      </w:r>
      <w:r w:rsidR="00447CE8"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na VIII </w:t>
      </w:r>
      <w:r w:rsidR="00447CE8"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>Festiwalu Niepokorni, Niezłomni, Wyklęci</w:t>
      </w: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b/>
          <w:bCs/>
          <w:color w:val="000000" w:themeColor="text1"/>
          <w:sz w:val="24"/>
          <w:szCs w:val="24"/>
        </w:rPr>
      </w:pPr>
    </w:p>
    <w:p w:rsidR="00447CE8" w:rsidRPr="00FB27C3" w:rsidRDefault="002D4FEC" w:rsidP="00447CE8">
      <w:pPr>
        <w:pStyle w:val="Domylne"/>
        <w:jc w:val="both"/>
        <w:rPr>
          <w:rFonts w:asciiTheme="minorHAnsi" w:eastAsia="Verdana" w:hAnsiTheme="minorHAnsi" w:cs="Verdana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Znane są już wyniki prac Komisji Selekcyjnej</w:t>
      </w:r>
      <w:r w:rsidR="00447CE8"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VIII </w:t>
      </w:r>
      <w:r w:rsidR="00447CE8"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Festiwalu NNW, który odbędzie się w Gdyni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w dniach od </w:t>
      </w:r>
      <w:r w:rsidR="00447CE8"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>28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września do </w:t>
      </w:r>
      <w:r w:rsidR="00447CE8"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października </w:t>
      </w:r>
      <w:r w:rsidR="00447CE8"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>2016 r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oku</w:t>
      </w:r>
      <w:r w:rsidR="00447CE8"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Do Konkursu Głównego komisja </w:t>
      </w:r>
      <w:r w:rsidR="00447CE8"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>zakwalifikowała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447CE8"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27 filmów,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natomiast </w:t>
      </w:r>
      <w:r w:rsidR="00447CE8"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do konkursu na słuchowisko radiowe – 15 audycji.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Ponadto w ramach pokazów pozakonkursowych</w:t>
      </w:r>
      <w:r w:rsidR="00447CE8"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oraz w </w:t>
      </w:r>
      <w:r w:rsidR="00447CE8"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sekcji „Panorama” zaprezentowanych zostanie 17 obrazów. </w:t>
      </w: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Festiwal NNW z roku na rok cieszy się coraz większą popularnością, zarówno wśród twórców, jak i widzów. W tym roku </w:t>
      </w:r>
      <w:r w:rsidR="00361639">
        <w:rPr>
          <w:rFonts w:asciiTheme="minorHAnsi" w:hAnsiTheme="minorHAnsi"/>
          <w:color w:val="000000" w:themeColor="text1"/>
          <w:sz w:val="24"/>
          <w:szCs w:val="24"/>
        </w:rPr>
        <w:t xml:space="preserve">na konkurs 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nadesłano aż 64 filmy – to rekordowa liczba zgłoszeń. </w:t>
      </w: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447CE8" w:rsidRPr="00FB27C3" w:rsidRDefault="00361639" w:rsidP="00447CE8">
      <w:pPr>
        <w:pStyle w:val="Domylne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361639">
        <w:rPr>
          <w:rFonts w:asciiTheme="minorHAnsi" w:hAnsiTheme="minorHAnsi"/>
          <w:i/>
          <w:color w:val="000000" w:themeColor="text1"/>
          <w:sz w:val="24"/>
          <w:szCs w:val="24"/>
        </w:rPr>
        <w:t xml:space="preserve">- </w:t>
      </w:r>
      <w:r w:rsidR="00447CE8" w:rsidRPr="00361639">
        <w:rPr>
          <w:rFonts w:asciiTheme="minorHAnsi" w:hAnsiTheme="minorHAnsi"/>
          <w:i/>
          <w:color w:val="000000" w:themeColor="text1"/>
          <w:sz w:val="24"/>
          <w:szCs w:val="24"/>
        </w:rPr>
        <w:t xml:space="preserve">Specyfiką festiwalu jest przede wszystkim ogromna różnorodność w prezentowanych tematach, sposobie opowiadania, ale i w budżetach, jakimi dysponują </w:t>
      </w:r>
      <w:r w:rsidRPr="00361639">
        <w:rPr>
          <w:rFonts w:asciiTheme="minorHAnsi" w:hAnsiTheme="minorHAnsi"/>
          <w:i/>
          <w:color w:val="000000" w:themeColor="text1"/>
          <w:sz w:val="24"/>
          <w:szCs w:val="24"/>
        </w:rPr>
        <w:t>poszczególni twórcy</w:t>
      </w:r>
      <w:r w:rsidR="00447CE8" w:rsidRPr="00361639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Stąd największą trudność </w:t>
      </w:r>
      <w:r w:rsidRPr="00361639">
        <w:rPr>
          <w:rFonts w:asciiTheme="minorHAnsi" w:hAnsiTheme="minorHAnsi"/>
          <w:i/>
          <w:color w:val="000000" w:themeColor="text1"/>
          <w:sz w:val="24"/>
          <w:szCs w:val="24"/>
        </w:rPr>
        <w:t xml:space="preserve">sprawiło </w:t>
      </w:r>
      <w:r w:rsidR="00447CE8" w:rsidRPr="00361639">
        <w:rPr>
          <w:rFonts w:asciiTheme="minorHAnsi" w:hAnsiTheme="minorHAnsi"/>
          <w:i/>
          <w:color w:val="000000" w:themeColor="text1"/>
          <w:sz w:val="24"/>
          <w:szCs w:val="24"/>
        </w:rPr>
        <w:t xml:space="preserve">nam znalezienie „złotego środka” między rozmachem produkcyjnym, a podejściem do tematu. </w:t>
      </w:r>
      <w:r w:rsidRPr="00361639">
        <w:rPr>
          <w:rFonts w:asciiTheme="minorHAnsi" w:hAnsiTheme="minorHAnsi"/>
          <w:i/>
          <w:color w:val="000000" w:themeColor="text1"/>
          <w:sz w:val="24"/>
          <w:szCs w:val="24"/>
        </w:rPr>
        <w:t xml:space="preserve">Ocenialiśmy </w:t>
      </w:r>
      <w:r w:rsidR="00447CE8" w:rsidRPr="00361639">
        <w:rPr>
          <w:rFonts w:asciiTheme="minorHAnsi" w:hAnsiTheme="minorHAnsi"/>
          <w:i/>
          <w:color w:val="000000" w:themeColor="text1"/>
          <w:sz w:val="24"/>
          <w:szCs w:val="24"/>
        </w:rPr>
        <w:t xml:space="preserve">sposób, w jaki dany twórca </w:t>
      </w:r>
      <w:r w:rsidRPr="00361639">
        <w:rPr>
          <w:rFonts w:asciiTheme="minorHAnsi" w:hAnsiTheme="minorHAnsi"/>
          <w:i/>
          <w:color w:val="000000" w:themeColor="text1"/>
          <w:sz w:val="24"/>
          <w:szCs w:val="24"/>
        </w:rPr>
        <w:t>radzi sobie z podjętym tematem i</w:t>
      </w:r>
      <w:r w:rsidR="00447CE8" w:rsidRPr="00361639">
        <w:rPr>
          <w:rFonts w:asciiTheme="minorHAnsi" w:hAnsiTheme="minorHAnsi"/>
          <w:i/>
          <w:color w:val="000000" w:themeColor="text1"/>
          <w:sz w:val="24"/>
          <w:szCs w:val="24"/>
        </w:rPr>
        <w:t xml:space="preserve"> czy potrafi go atrakcyjnie przedstawić niezależnie od </w:t>
      </w:r>
      <w:r w:rsidRPr="00361639">
        <w:rPr>
          <w:rFonts w:asciiTheme="minorHAnsi" w:hAnsiTheme="minorHAnsi"/>
          <w:i/>
          <w:color w:val="000000" w:themeColor="text1"/>
          <w:sz w:val="24"/>
          <w:szCs w:val="24"/>
        </w:rPr>
        <w:t>zaangażowanych środków finansowych</w:t>
      </w:r>
      <w:r w:rsidR="00447CE8" w:rsidRPr="00361639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Ważna jest </w:t>
      </w:r>
      <w:r w:rsidRPr="00361639">
        <w:rPr>
          <w:rFonts w:asciiTheme="minorHAnsi" w:hAnsiTheme="minorHAnsi"/>
          <w:i/>
          <w:color w:val="000000" w:themeColor="text1"/>
          <w:sz w:val="24"/>
          <w:szCs w:val="24"/>
        </w:rPr>
        <w:t xml:space="preserve">też </w:t>
      </w:r>
      <w:r w:rsidR="00447CE8" w:rsidRPr="00361639">
        <w:rPr>
          <w:rFonts w:asciiTheme="minorHAnsi" w:hAnsiTheme="minorHAnsi"/>
          <w:i/>
          <w:color w:val="000000" w:themeColor="text1"/>
          <w:sz w:val="24"/>
          <w:szCs w:val="24"/>
        </w:rPr>
        <w:t>wrażliwość autora oraz jego odpowied</w:t>
      </w:r>
      <w:r w:rsidRPr="00361639">
        <w:rPr>
          <w:rFonts w:asciiTheme="minorHAnsi" w:hAnsiTheme="minorHAnsi"/>
          <w:i/>
          <w:color w:val="000000" w:themeColor="text1"/>
          <w:sz w:val="24"/>
          <w:szCs w:val="24"/>
        </w:rPr>
        <w:t>zialność wobec wybranego tematu</w:t>
      </w:r>
      <w:r w:rsidR="00447CE8"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 – powiedział po zakończeniu obrad Komisji Selekcyjnej, twórca i dyrektor festiwalu Arkadiusz Gołębiewski. </w:t>
      </w: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Wiele </w:t>
      </w:r>
      <w:r w:rsidR="009E5C70">
        <w:rPr>
          <w:rFonts w:asciiTheme="minorHAnsi" w:hAnsiTheme="minorHAnsi"/>
          <w:color w:val="000000" w:themeColor="text1"/>
          <w:sz w:val="24"/>
          <w:szCs w:val="24"/>
        </w:rPr>
        <w:t xml:space="preserve">spośród zgłoszonych na Festiwal 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filmów przedstawia historie dziejące się lokalnie, poza wielkimi ośrodkami. Ich twórcy, pochodzący z małych społeczności, często odkrywają na nowo i przywracają pamięć o wydarzeniach rozgrywających się w ich rodzinnych stronach. Produkcje realizowane w takich miejscach są od samego początku wartością Festiwalu NNW. </w:t>
      </w:r>
      <w:r w:rsidR="00056E70">
        <w:rPr>
          <w:rFonts w:asciiTheme="minorHAnsi" w:hAnsiTheme="minorHAnsi"/>
          <w:color w:val="000000" w:themeColor="text1"/>
          <w:sz w:val="24"/>
          <w:szCs w:val="24"/>
        </w:rPr>
        <w:t xml:space="preserve">W tym roku 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zgłosiło się </w:t>
      </w:r>
      <w:r w:rsidR="00056E70">
        <w:rPr>
          <w:rFonts w:asciiTheme="minorHAnsi" w:hAnsiTheme="minorHAnsi"/>
          <w:color w:val="000000" w:themeColor="text1"/>
          <w:sz w:val="24"/>
          <w:szCs w:val="24"/>
        </w:rPr>
        <w:t xml:space="preserve">również 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kilku twórców pochodzenia polskiego, mieszkających w różnych zakątkach świata. W ten sposób festiwal przekroczył granice Rzeczypospolitej zyskując rozgłos także poza naszym krajem. </w:t>
      </w: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447CE8" w:rsidRPr="00FB27C3" w:rsidRDefault="005A0A4C" w:rsidP="00447CE8">
      <w:pPr>
        <w:pStyle w:val="Domylne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Choć autorzy dokumentów, zgodnie z regulaminem Festiwalu, </w:t>
      </w:r>
      <w:r w:rsidR="00447CE8"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skupiają się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głównie </w:t>
      </w:r>
      <w:r w:rsidR="00447CE8" w:rsidRPr="00FB27C3">
        <w:rPr>
          <w:rFonts w:asciiTheme="minorHAnsi" w:hAnsiTheme="minorHAnsi"/>
          <w:color w:val="000000" w:themeColor="text1"/>
          <w:sz w:val="24"/>
          <w:szCs w:val="24"/>
        </w:rPr>
        <w:t>na historii Polski od 1939 do 1989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roku</w:t>
      </w:r>
      <w:r w:rsidR="00447CE8"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, zdarza się również, że wychodzą poza te ramy czasowe. Aby umożliwić artystom jak najszerszy kontakt z widzami oraz pokazać niezwykłe opowieści z najnowszej historii naszego kraju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organizatorzy Festiwalu </w:t>
      </w:r>
      <w:r w:rsidR="00447CE8" w:rsidRPr="00FB27C3">
        <w:rPr>
          <w:rFonts w:asciiTheme="minorHAnsi" w:hAnsiTheme="minorHAnsi"/>
          <w:color w:val="000000" w:themeColor="text1"/>
          <w:sz w:val="24"/>
          <w:szCs w:val="24"/>
        </w:rPr>
        <w:t>postano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wili </w:t>
      </w:r>
      <w:r w:rsidR="00447CE8" w:rsidRPr="00FB27C3">
        <w:rPr>
          <w:rFonts w:asciiTheme="minorHAnsi" w:hAnsiTheme="minorHAnsi"/>
          <w:color w:val="000000" w:themeColor="text1"/>
          <w:sz w:val="24"/>
          <w:szCs w:val="24"/>
        </w:rPr>
        <w:t>poszerzyć sekcję pokaz</w:t>
      </w:r>
      <w:r w:rsidR="00447CE8" w:rsidRPr="00FB27C3">
        <w:rPr>
          <w:rFonts w:asciiTheme="minorHAnsi" w:hAnsiTheme="minorHAnsi"/>
          <w:color w:val="000000" w:themeColor="text1"/>
          <w:sz w:val="24"/>
          <w:szCs w:val="24"/>
          <w:lang w:val="es-ES_tradnl"/>
        </w:rPr>
        <w:t>ó</w:t>
      </w:r>
      <w:r w:rsidR="00447CE8" w:rsidRPr="00FB27C3">
        <w:rPr>
          <w:rFonts w:asciiTheme="minorHAnsi" w:hAnsiTheme="minorHAnsi"/>
          <w:color w:val="000000" w:themeColor="text1"/>
          <w:sz w:val="24"/>
          <w:szCs w:val="24"/>
        </w:rPr>
        <w:t>w pozakonkursowych. Podejmowane tematy są ciekawe i ważne</w:t>
      </w:r>
      <w:r w:rsidR="00AE4C8E">
        <w:rPr>
          <w:rFonts w:asciiTheme="minorHAnsi" w:hAnsi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E4C8E">
        <w:rPr>
          <w:rFonts w:asciiTheme="minorHAnsi" w:hAnsiTheme="minorHAnsi"/>
          <w:color w:val="000000" w:themeColor="text1"/>
          <w:sz w:val="24"/>
          <w:szCs w:val="24"/>
        </w:rPr>
        <w:t>B</w:t>
      </w:r>
      <w:r w:rsidR="00447CE8"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ędzie można obejrzeć 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m.in.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filmy </w:t>
      </w:r>
      <w:r w:rsidR="00447CE8" w:rsidRPr="00FB27C3">
        <w:rPr>
          <w:rFonts w:asciiTheme="minorHAnsi" w:hAnsiTheme="minorHAnsi"/>
          <w:color w:val="000000" w:themeColor="text1"/>
          <w:sz w:val="24"/>
          <w:szCs w:val="24"/>
        </w:rPr>
        <w:t>o Jedwabnem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447CE8"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 czy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Prezydencie </w:t>
      </w:r>
      <w:r w:rsidR="00447CE8"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Lechu Kaczyńskim. </w:t>
      </w:r>
    </w:p>
    <w:p w:rsidR="00447CE8" w:rsidRDefault="00447CE8" w:rsidP="00447CE8">
      <w:pPr>
        <w:pStyle w:val="Domylne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5A0A4C" w:rsidRPr="00FB27C3" w:rsidRDefault="005A0A4C" w:rsidP="00447CE8">
      <w:pPr>
        <w:pStyle w:val="Domylne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5A0A4C" w:rsidRDefault="005A0A4C" w:rsidP="00447CE8">
      <w:pPr>
        <w:pStyle w:val="Domylne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5A0A4C" w:rsidRDefault="005A0A4C" w:rsidP="00447CE8">
      <w:pPr>
        <w:pStyle w:val="Domylne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5A0A4C" w:rsidRDefault="005A0A4C" w:rsidP="00447CE8">
      <w:pPr>
        <w:pStyle w:val="Domylne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447CE8" w:rsidRPr="005A0A4C" w:rsidRDefault="00447CE8" w:rsidP="00447CE8">
      <w:pPr>
        <w:pStyle w:val="Domylne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Równolegle do Festiwalu </w:t>
      </w:r>
      <w:r w:rsidR="005A0A4C">
        <w:rPr>
          <w:rFonts w:asciiTheme="minorHAnsi" w:hAnsiTheme="minorHAnsi"/>
          <w:color w:val="000000" w:themeColor="text1"/>
          <w:sz w:val="24"/>
          <w:szCs w:val="24"/>
        </w:rPr>
        <w:t>Niepokorni, Niezłomni, Wyklęci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A0A4C">
        <w:rPr>
          <w:rFonts w:asciiTheme="minorHAnsi" w:hAnsiTheme="minorHAnsi"/>
          <w:color w:val="000000" w:themeColor="text1"/>
          <w:sz w:val="24"/>
          <w:szCs w:val="24"/>
        </w:rPr>
        <w:t xml:space="preserve">odbędą się w Gdyni konkursy i pokazy filmowe w ramach 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projekt</w:t>
      </w:r>
      <w:r w:rsidR="005A0A4C">
        <w:rPr>
          <w:rFonts w:asciiTheme="minorHAnsi" w:hAnsiTheme="minorHAnsi"/>
          <w:color w:val="000000" w:themeColor="text1"/>
          <w:sz w:val="24"/>
          <w:szCs w:val="24"/>
        </w:rPr>
        <w:t>u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 „Młodzi dla Historii”. </w:t>
      </w:r>
      <w:r w:rsidR="005A0A4C">
        <w:rPr>
          <w:rFonts w:asciiTheme="minorHAnsi" w:hAnsiTheme="minorHAnsi"/>
          <w:color w:val="000000" w:themeColor="text1"/>
          <w:sz w:val="24"/>
          <w:szCs w:val="24"/>
        </w:rPr>
        <w:t xml:space="preserve">Będą to 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trzy konkursy: filmowy, do któreg</w:t>
      </w:r>
      <w:r w:rsidR="005A0A4C">
        <w:rPr>
          <w:rFonts w:asciiTheme="minorHAnsi" w:hAnsiTheme="minorHAnsi"/>
          <w:color w:val="000000" w:themeColor="text1"/>
          <w:sz w:val="24"/>
          <w:szCs w:val="24"/>
        </w:rPr>
        <w:t>o zakwalifikowało się 15 filmów,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 modowy –  przedstawionych zostanie 14 stylizacji inspirowanych historią oraz  – po raz pierwszy w tej edycji – konkurs teatralny z czterema spektaklami napisanymi i zrealizowanymi przez młodzież.</w:t>
      </w: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5A0A4C" w:rsidRDefault="005A0A4C" w:rsidP="00447CE8">
      <w:pPr>
        <w:pStyle w:val="Domylne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Lista filmów, audycji i projektów VIII edycji Festiwalu Niepokorni</w:t>
      </w:r>
      <w:r w:rsidR="00D667E1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Niezłomni</w:t>
      </w:r>
      <w:r w:rsidR="00D667E1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Wyklęci</w:t>
      </w: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b/>
          <w:color w:val="000000" w:themeColor="text1"/>
          <w:sz w:val="24"/>
          <w:szCs w:val="24"/>
        </w:rPr>
      </w:pPr>
    </w:p>
    <w:p w:rsidR="00447CE8" w:rsidRPr="00FB27C3" w:rsidRDefault="00447CE8" w:rsidP="00447CE8">
      <w:pPr>
        <w:pStyle w:val="Domylne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>Dokument Radiowy:</w:t>
      </w: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b/>
          <w:bCs/>
          <w:color w:val="000000" w:themeColor="text1"/>
          <w:sz w:val="24"/>
          <w:szCs w:val="24"/>
        </w:rPr>
      </w:pP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Bitwa na Mazurach” aut. Anna Minkiewicz-Zaremba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B</w:t>
      </w:r>
      <w:r w:rsidRPr="00FB27C3">
        <w:rPr>
          <w:rFonts w:asciiTheme="minorHAnsi" w:hAnsiTheme="minorHAnsi"/>
          <w:color w:val="000000" w:themeColor="text1"/>
          <w:sz w:val="24"/>
          <w:szCs w:val="24"/>
          <w:lang w:val="es-ES_tradnl"/>
        </w:rPr>
        <w:t>ó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g, Honor, Ojczyzna i ja” aut. Olga Mickiewicz-Adamowicz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Jak Janek Plebanek z kolegami Pomnik Wdzięczności wysadzał…” aut. Cezary Galek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Kamienie każdego wołać będą…” aut. Wojciech Markiewicz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Kochali Wolność” aut. Izabela Patek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  <w:lang w:val="es-ES_tradnl"/>
        </w:rPr>
        <w:t xml:space="preserve">Komandor” aut. 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Jolanta Rudnik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Lech, Czech… i Rus – Czechosłowacja ’68” aut. Adrian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Chimiak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, Magdalena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Szybińska</w:t>
      </w:r>
      <w:proofErr w:type="spellEnd"/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Ostatni Partyzant Rzeczpospolitej” aut. Marta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Rebzda</w:t>
      </w:r>
      <w:proofErr w:type="spellEnd"/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Przypadek Edwarda Margola” aut. Mariusz Kamiński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proofErr w:type="spellStart"/>
      <w:r w:rsidR="00736B4B">
        <w:rPr>
          <w:rFonts w:asciiTheme="minorHAnsi" w:hAnsiTheme="minorHAnsi"/>
          <w:color w:val="000000" w:themeColor="text1"/>
          <w:sz w:val="24"/>
          <w:szCs w:val="24"/>
        </w:rPr>
        <w:t>Ravensbrü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czanki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>” aut. Witold Banach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Rozstrzelano bohatera” aut. Magdalena Piekarska, Wiktoria Jabłczyńska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Syberyjski Instynkt” aut. Czesława Borowik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Testament”  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aut. Agnieszka Czarkowska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W szczerym polu biały krzyż. Łączniczki” aut. Sebastian Przybyłowicz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Zdrajca czy bohater” aut. Jolanta Rudnik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447CE8" w:rsidRPr="00FB27C3" w:rsidRDefault="00447CE8" w:rsidP="00447CE8">
      <w:pPr>
        <w:pStyle w:val="Domylne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>Konkurs Główny:</w:t>
      </w: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b/>
          <w:bCs/>
          <w:color w:val="000000" w:themeColor="text1"/>
          <w:sz w:val="24"/>
          <w:szCs w:val="24"/>
        </w:rPr>
      </w:pP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303” reż. Tomasz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Magierski</w:t>
      </w:r>
      <w:proofErr w:type="spellEnd"/>
    </w:p>
    <w:p w:rsidR="00447CE8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hAnsiTheme="minorHAnsi"/>
          <w:color w:val="000000" w:themeColor="text1"/>
          <w:sz w:val="24"/>
          <w:szCs w:val="24"/>
          <w:lang w:val="de-DE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Byliśmy Pierwsi. Poznań 56′” reż.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Sł</w:t>
      </w:r>
      <w:r w:rsidRPr="00FB27C3">
        <w:rPr>
          <w:rFonts w:asciiTheme="minorHAnsi" w:hAnsiTheme="minorHAnsi"/>
          <w:color w:val="000000" w:themeColor="text1"/>
          <w:sz w:val="24"/>
          <w:szCs w:val="24"/>
          <w:lang w:val="de-DE"/>
        </w:rPr>
        <w:t>awomir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 Koehler</w:t>
      </w:r>
    </w:p>
    <w:p w:rsidR="00736B4B" w:rsidRDefault="00736B4B" w:rsidP="00736B4B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hAnsiTheme="minorHAnsi"/>
          <w:color w:val="000000" w:themeColor="text1"/>
          <w:sz w:val="24"/>
          <w:szCs w:val="24"/>
          <w:lang w:val="de-DE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Czerwiec 1976” reż. Jędrzej Lipski, Piotr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Mielech</w:t>
      </w:r>
      <w:proofErr w:type="spellEnd"/>
    </w:p>
    <w:p w:rsidR="00447CE8" w:rsidRPr="00FB27C3" w:rsidRDefault="00447CE8" w:rsidP="00736B4B">
      <w:pPr>
        <w:pStyle w:val="Domylne"/>
        <w:tabs>
          <w:tab w:val="left" w:pos="220"/>
          <w:tab w:val="left" w:pos="720"/>
        </w:tabs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Cztery Życia Lidii Lwow” reż. Rafał Mierzejewski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Dotknię</w:t>
      </w:r>
      <w:r w:rsidRPr="00FB27C3">
        <w:rPr>
          <w:rFonts w:asciiTheme="minorHAnsi" w:hAnsiTheme="minorHAnsi"/>
          <w:color w:val="000000" w:themeColor="text1"/>
          <w:sz w:val="24"/>
          <w:szCs w:val="24"/>
          <w:lang w:val="de-DE"/>
        </w:rPr>
        <w:t>cie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  <w:lang w:val="de-DE"/>
        </w:rPr>
        <w:t>Anio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ła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>” reż. Marek Tomasz Pawłowski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Fotograf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Solidarnoś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it-IT"/>
        </w:rPr>
        <w:t xml:space="preserve">ci” reż. 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Paweł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Woldan</w:t>
      </w:r>
      <w:proofErr w:type="spellEnd"/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Grodk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es-ES_tradnl"/>
        </w:rPr>
        <w:t>ó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w Adres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Szczeg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es-ES_tradnl"/>
        </w:rPr>
        <w:t>ó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lnego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 Rodzaju” reż. Tomasz Orlicz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Hieronim Bednarski. Wyklęty czerwonej wsi” reż. Henryk Jurecki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Historia Ireny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Sendlerowej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>” reż. Andrzej Wolf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Idąc ku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wolnoś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it-IT"/>
        </w:rPr>
        <w:t xml:space="preserve">ci” reż. 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Dorota Kosiarkiewicz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Jastrząb żołnierz Łupaszki” reż. Dariusz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Walusiak</w:t>
      </w:r>
      <w:proofErr w:type="spellEnd"/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Karski i władcy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ludzkoś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it-IT"/>
        </w:rPr>
        <w:t xml:space="preserve">ci” reż.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Sł</w:t>
      </w:r>
      <w:r w:rsidRPr="00FB27C3">
        <w:rPr>
          <w:rFonts w:asciiTheme="minorHAnsi" w:hAnsiTheme="minorHAnsi"/>
          <w:color w:val="000000" w:themeColor="text1"/>
          <w:sz w:val="24"/>
          <w:szCs w:val="24"/>
          <w:lang w:val="de-DE"/>
        </w:rPr>
        <w:t>awomir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  <w:lang w:val="de-DE"/>
        </w:rPr>
        <w:t>Grunberg</w:t>
      </w:r>
      <w:proofErr w:type="spellEnd"/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Kotwica PW – tylko trzy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maźnię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it-IT"/>
        </w:rPr>
        <w:t>cia” reż. Maria Wi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śnicka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, Andrzej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Wyrozębski</w:t>
      </w:r>
      <w:proofErr w:type="spellEnd"/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Nasz Waszek. O sile bezsilnych” reż. Krystyna Krauze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Nie wolno brzydko się bawić” reż. Urszula Sochacka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Odnaleziony walc” reż. Julita Wołoszyńska-Matysek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Ojcu” reż. Liliana Komorowska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Głąbczyńska</w:t>
      </w:r>
      <w:proofErr w:type="spellEnd"/>
      <w:r w:rsidR="006A43FF">
        <w:rPr>
          <w:rFonts w:asciiTheme="minorHAnsi" w:hAnsiTheme="minorHAnsi"/>
          <w:color w:val="000000" w:themeColor="text1"/>
          <w:sz w:val="24"/>
          <w:szCs w:val="24"/>
        </w:rPr>
        <w:t xml:space="preserve">, Diana </w:t>
      </w:r>
      <w:proofErr w:type="spellStart"/>
      <w:r w:rsidR="006A43FF">
        <w:rPr>
          <w:rFonts w:asciiTheme="minorHAnsi" w:hAnsiTheme="minorHAnsi"/>
          <w:color w:val="000000" w:themeColor="text1"/>
          <w:sz w:val="24"/>
          <w:szCs w:val="24"/>
        </w:rPr>
        <w:t>Skaya</w:t>
      </w:r>
      <w:proofErr w:type="spellEnd"/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ORLIK – nasz bohater” reż. Bogumił Rawicz, Bogna Bender-Motyka</w:t>
      </w:r>
    </w:p>
    <w:p w:rsidR="005A0A4C" w:rsidRDefault="005A0A4C" w:rsidP="005A0A4C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5A0A4C" w:rsidRDefault="005A0A4C" w:rsidP="005A0A4C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5A0A4C" w:rsidRDefault="005A0A4C" w:rsidP="005A0A4C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D14AA7" w:rsidRPr="005A0A4C" w:rsidRDefault="00447CE8" w:rsidP="005A0A4C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Ostatni żołnierze Ponurego” reż. Sławomir Mazur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  <w:lang w:val="it-IT"/>
        </w:rPr>
        <w:t xml:space="preserve">Reduta PWPW” reż. 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Ewa Żmigrodzka, Krzysztof Zwoliński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Sieroty Wołynia C</w:t>
      </w:r>
      <w:r w:rsidRPr="00FB27C3">
        <w:rPr>
          <w:rFonts w:asciiTheme="minorHAnsi" w:hAnsiTheme="minorHAnsi"/>
          <w:color w:val="000000" w:themeColor="text1"/>
          <w:sz w:val="24"/>
          <w:szCs w:val="24"/>
          <w:lang w:val="es-ES_tradnl"/>
        </w:rPr>
        <w:t>ó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rki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Zamoś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it-IT"/>
        </w:rPr>
        <w:t xml:space="preserve">cia” reż. 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Maciej Wojciechowski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„Ś</w:t>
      </w:r>
      <w:r w:rsidRPr="00FB27C3">
        <w:rPr>
          <w:rFonts w:asciiTheme="minorHAnsi" w:hAnsiTheme="minorHAnsi"/>
          <w:color w:val="000000" w:themeColor="text1"/>
          <w:sz w:val="24"/>
          <w:szCs w:val="24"/>
          <w:lang w:val="nl-NL"/>
        </w:rPr>
        <w:t>pij, m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ężny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>” reż. Rafał Geremek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Tam gdzie nie śpiewały ptaki” reż. Krystyna Golędzinowska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Tora i Miecz” reż. </w:t>
      </w:r>
      <w:r w:rsidRPr="00FB27C3">
        <w:rPr>
          <w:rFonts w:asciiTheme="minorHAnsi" w:hAnsiTheme="minorHAnsi"/>
          <w:color w:val="000000" w:themeColor="text1"/>
          <w:sz w:val="24"/>
          <w:szCs w:val="24"/>
          <w:lang w:val="it-IT"/>
        </w:rPr>
        <w:t>Anna Cia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łowicz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 i Robert Kaczmarek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Wypędzeni.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Saybusch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 Action” reż. Hubert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Chudzio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, Alicja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Śmiegielska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>, Adrian Szopa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Zapora” reż. Konrad Starczewski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Zdradzeni o świcie” reż. Krzysztof Brożek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447CE8" w:rsidRPr="00FB27C3" w:rsidRDefault="00447CE8" w:rsidP="00447CE8">
      <w:pPr>
        <w:pStyle w:val="Domylne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  <w:lang w:val="it-IT"/>
        </w:rPr>
      </w:pPr>
      <w:r w:rsidRPr="00FB27C3">
        <w:rPr>
          <w:rFonts w:asciiTheme="minorHAnsi" w:hAnsiTheme="minorHAnsi"/>
          <w:b/>
          <w:bCs/>
          <w:color w:val="000000" w:themeColor="text1"/>
          <w:sz w:val="24"/>
          <w:szCs w:val="24"/>
          <w:lang w:val="it-IT"/>
        </w:rPr>
        <w:t>Panorama:</w:t>
      </w: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b/>
          <w:bCs/>
          <w:color w:val="000000" w:themeColor="text1"/>
          <w:sz w:val="24"/>
          <w:szCs w:val="24"/>
        </w:rPr>
      </w:pP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Alina Janowska. Z Pawiaka” reż. Andrzej Kałuszko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Chłopcy z lasu” reż. </w:t>
      </w:r>
      <w:r w:rsidRPr="00FB27C3">
        <w:rPr>
          <w:rFonts w:asciiTheme="minorHAnsi" w:hAnsiTheme="minorHAnsi"/>
          <w:color w:val="000000" w:themeColor="text1"/>
          <w:sz w:val="24"/>
          <w:szCs w:val="24"/>
          <w:lang w:val="de-DE"/>
        </w:rPr>
        <w:t>Wies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ław Paluch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‘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Do przyjaciół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  <w:lang w:val="de-DE"/>
        </w:rPr>
        <w:t>Moskali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“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  <w:lang w:val="de-DE"/>
        </w:rPr>
        <w:t>reż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. 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Andrzej Czarnecki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Ida i Irena” reż. Piotr Morawski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Jasna Strona” reż.  Aleksandra Bujalska, Tomasz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Łupak</w:t>
      </w:r>
      <w:proofErr w:type="spellEnd"/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Jedwabne – Świadkowie – Świadectwa – Fakty” reż. </w:t>
      </w:r>
      <w:r w:rsidRPr="00FB27C3">
        <w:rPr>
          <w:rFonts w:asciiTheme="minorHAnsi" w:hAnsiTheme="minorHAnsi"/>
          <w:color w:val="000000" w:themeColor="text1"/>
          <w:sz w:val="24"/>
          <w:szCs w:val="24"/>
          <w:lang w:val="es-ES_tradnl"/>
        </w:rPr>
        <w:t>El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żbieta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 i Wacław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Kujbida</w:t>
      </w:r>
      <w:proofErr w:type="spellEnd"/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Ludob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es-ES_tradnl"/>
        </w:rPr>
        <w:t>ó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jstwo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>” reż. Arkadiusz Olszewski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Między piekłem a Niebem. Wizja Auschwitz w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tw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es-ES_tradnl"/>
        </w:rPr>
        <w:t>ó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rczoś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it-IT"/>
        </w:rPr>
        <w:t>ci Mariana Ko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łodzieja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>” reż. Stanisław Markowski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  <w:lang w:val="es-ES_tradnl"/>
        </w:rPr>
        <w:t>Nios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ła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 Go Polska” reż. Robert Kaczmarek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Otto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Schimek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>” reż. wierny sumieniu – Dawid Szpara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Panna Lodzia” reż. Agata Gregorczyk-Janik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Portrety wojenne: ORP Orzeł. Jan Grudziński” reż. Cezary Iber, Dawid Janicki, Katarzyna Sarnowska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Posłaniec prawdy” reż. Paul G. Hensler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Sprawa Moczarskiego” reż. Tomasz Siwiński</w:t>
      </w:r>
    </w:p>
    <w:p w:rsidR="00447CE8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Tacy jak my” reż. Piotr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Mularuk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, Maria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Siniarska</w:t>
      </w:r>
      <w:proofErr w:type="spellEnd"/>
    </w:p>
    <w:p w:rsidR="00736B4B" w:rsidRPr="00FB27C3" w:rsidRDefault="00736B4B" w:rsidP="00736B4B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Tajemnice Białego Dworku” reż. Julita Wołoszyńska-Matysek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Warszawska pielgrzymka do Częstochowy 1961 rok” reż. Krzysztof Kasprzak</w:t>
      </w:r>
    </w:p>
    <w:p w:rsidR="00447CE8" w:rsidRPr="00FB27C3" w:rsidRDefault="00447CE8" w:rsidP="00447CE8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▪</w:t>
      </w:r>
      <w:r w:rsidRPr="00FB27C3">
        <w:rPr>
          <w:rFonts w:asciiTheme="minorHAnsi" w:eastAsia="Verdana" w:hAnsiTheme="minorHAnsi" w:cs="Verdana"/>
          <w:color w:val="000000" w:themeColor="text1"/>
          <w:sz w:val="24"/>
          <w:szCs w:val="24"/>
        </w:rPr>
        <w:tab/>
        <w:t>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Zanim będzie za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póź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it-IT"/>
        </w:rPr>
        <w:t xml:space="preserve">no” reż. </w:t>
      </w:r>
      <w:r w:rsidR="006A43FF">
        <w:rPr>
          <w:rFonts w:asciiTheme="minorHAnsi" w:hAnsiTheme="minorHAnsi"/>
          <w:color w:val="000000" w:themeColor="text1"/>
          <w:sz w:val="24"/>
          <w:szCs w:val="24"/>
        </w:rPr>
        <w:t>Krzysztof Nowak, Jarosław Rybicki</w:t>
      </w:r>
      <w:bookmarkStart w:id="0" w:name="_GoBack"/>
      <w:bookmarkEnd w:id="0"/>
    </w:p>
    <w:p w:rsidR="00447CE8" w:rsidRDefault="00447CE8" w:rsidP="00447CE8">
      <w:pPr>
        <w:pStyle w:val="Domylne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5A0A4C" w:rsidRPr="00FB27C3" w:rsidRDefault="005A0A4C" w:rsidP="00447CE8">
      <w:pPr>
        <w:pStyle w:val="Domylne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b/>
          <w:bCs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>Lista prac zakwalifikowanych do konkurs</w:t>
      </w:r>
      <w:r w:rsidRPr="00FB27C3">
        <w:rPr>
          <w:rFonts w:asciiTheme="minorHAnsi" w:hAnsiTheme="minorHAnsi"/>
          <w:b/>
          <w:bCs/>
          <w:color w:val="000000" w:themeColor="text1"/>
          <w:sz w:val="24"/>
          <w:szCs w:val="24"/>
          <w:lang w:val="es-ES_tradnl"/>
        </w:rPr>
        <w:t>ó</w:t>
      </w:r>
      <w:r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w </w:t>
      </w:r>
      <w:r w:rsidR="005A0A4C">
        <w:rPr>
          <w:rFonts w:asciiTheme="minorHAnsi" w:hAnsiTheme="minorHAnsi"/>
          <w:b/>
          <w:bCs/>
          <w:color w:val="000000" w:themeColor="text1"/>
          <w:sz w:val="24"/>
          <w:szCs w:val="24"/>
        </w:rPr>
        <w:t>projektu  „Młodzi dla Historii”</w:t>
      </w: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447CE8" w:rsidRPr="00FB27C3" w:rsidRDefault="00447CE8" w:rsidP="00447CE8">
      <w:pPr>
        <w:pStyle w:val="Domylne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>Konkurs filmowy „Anioł Wolności”:</w:t>
      </w: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b/>
          <w:bCs/>
          <w:color w:val="000000" w:themeColor="text1"/>
          <w:sz w:val="24"/>
          <w:szCs w:val="24"/>
        </w:rPr>
      </w:pPr>
    </w:p>
    <w:p w:rsidR="00447CE8" w:rsidRPr="00FB27C3" w:rsidRDefault="00447CE8" w:rsidP="00447CE8">
      <w:pPr>
        <w:pStyle w:val="Domylne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„Aby być” reż. Przemysław Kania, Mateusz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Rzepiak</w:t>
      </w:r>
      <w:proofErr w:type="spellEnd"/>
    </w:p>
    <w:p w:rsidR="00447CE8" w:rsidRPr="00FB27C3" w:rsidRDefault="00447CE8" w:rsidP="00447CE8">
      <w:pPr>
        <w:pStyle w:val="Domylne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 „Być bliżej ludzi” reż. Patrycja Olszewska, Angelika Przybylska, Katarzyna Rogalska pod opieką Katarzyny Leśniak</w:t>
      </w:r>
    </w:p>
    <w:p w:rsidR="00447CE8" w:rsidRPr="00FB27C3" w:rsidRDefault="00447CE8" w:rsidP="00447CE8">
      <w:pPr>
        <w:pStyle w:val="Domylne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„Dar Męstwa”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reż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. Weronika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  <w:lang w:val="de-DE"/>
        </w:rPr>
        <w:t>Pra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żmo</w:t>
      </w:r>
      <w:proofErr w:type="spellEnd"/>
    </w:p>
    <w:p w:rsidR="00736B4B" w:rsidRPr="00736B4B" w:rsidRDefault="00447CE8" w:rsidP="00736B4B">
      <w:pPr>
        <w:pStyle w:val="Domylne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>„Historia Harcerstwa w Sońsku 1933 – 2016” reż. Karol Kozłowski</w:t>
      </w:r>
    </w:p>
    <w:p w:rsidR="00447CE8" w:rsidRPr="00FB27C3" w:rsidRDefault="00447CE8" w:rsidP="00447CE8">
      <w:pPr>
        <w:pStyle w:val="Domylne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„Ja swoje zrobiłem” reż. Anna Rzeczyca, Mikołaj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Matyjasek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>, Michał Kuczyński</w:t>
      </w:r>
    </w:p>
    <w:p w:rsidR="00830229" w:rsidRPr="00736B4B" w:rsidRDefault="00447CE8" w:rsidP="00736B4B">
      <w:pPr>
        <w:pStyle w:val="Domylne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„Jan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Gosz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 – historia dobrem pisana” reż. Monika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Cyperska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, Julia Stencel, Jakub Bigus pod opieką Adriana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Klawikowskiego</w:t>
      </w:r>
      <w:proofErr w:type="spellEnd"/>
    </w:p>
    <w:p w:rsidR="00447CE8" w:rsidRPr="00830229" w:rsidRDefault="00447CE8" w:rsidP="00830229">
      <w:pPr>
        <w:pStyle w:val="Domylne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830229">
        <w:rPr>
          <w:rFonts w:asciiTheme="minorHAnsi" w:hAnsiTheme="minorHAnsi"/>
          <w:color w:val="000000" w:themeColor="text1"/>
          <w:sz w:val="24"/>
          <w:szCs w:val="24"/>
        </w:rPr>
        <w:t xml:space="preserve">„Jan Kempiński ‘Błysk’” reż. Maria </w:t>
      </w:r>
      <w:proofErr w:type="spellStart"/>
      <w:r w:rsidRPr="00830229">
        <w:rPr>
          <w:rFonts w:asciiTheme="minorHAnsi" w:hAnsiTheme="minorHAnsi"/>
          <w:color w:val="000000" w:themeColor="text1"/>
          <w:sz w:val="24"/>
          <w:szCs w:val="24"/>
        </w:rPr>
        <w:t>Kuroszczyk</w:t>
      </w:r>
      <w:proofErr w:type="spellEnd"/>
      <w:r w:rsidRPr="00830229">
        <w:rPr>
          <w:rFonts w:asciiTheme="minorHAnsi" w:hAnsiTheme="minorHAnsi"/>
          <w:color w:val="000000" w:themeColor="text1"/>
          <w:sz w:val="24"/>
          <w:szCs w:val="24"/>
        </w:rPr>
        <w:t>, Jagoda Janiszewska pod opieką Piotra Grabarza</w:t>
      </w:r>
    </w:p>
    <w:p w:rsidR="00447CE8" w:rsidRPr="00FB27C3" w:rsidRDefault="00447CE8" w:rsidP="00447CE8">
      <w:pPr>
        <w:pStyle w:val="Domylne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 „Kapitan” reż. Tomasz Paruzel</w:t>
      </w:r>
    </w:p>
    <w:p w:rsidR="00447CE8" w:rsidRPr="00FB27C3" w:rsidRDefault="00447CE8" w:rsidP="00447CE8">
      <w:pPr>
        <w:pStyle w:val="Domylne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>„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  <w:lang w:val="de-DE"/>
        </w:rPr>
        <w:t>Listy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 z KL Sachsenhausen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” reż. Jakub Łopata, PATRYK Lesiecki, Karolina Bartkowiak, Agnieszka Borysewicz</w:t>
      </w:r>
    </w:p>
    <w:p w:rsidR="00447CE8" w:rsidRPr="00FB27C3" w:rsidRDefault="00447CE8" w:rsidP="00447CE8">
      <w:pPr>
        <w:pStyle w:val="Domylne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„Matka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Roja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>” reż. Paweł Henrykowski pod opieką Wojciecha Henrykowskiego</w:t>
      </w:r>
    </w:p>
    <w:p w:rsidR="00447CE8" w:rsidRPr="00FB27C3" w:rsidRDefault="00447CE8" w:rsidP="00447CE8">
      <w:pPr>
        <w:pStyle w:val="Domylne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„Pilecki: Niesłuszny wyrok” reż. Jakub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Marcinak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, Anna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Bajun</w:t>
      </w:r>
      <w:proofErr w:type="spellEnd"/>
    </w:p>
    <w:p w:rsidR="00447CE8" w:rsidRPr="00FB27C3" w:rsidRDefault="00447CE8" w:rsidP="00447CE8">
      <w:pPr>
        <w:pStyle w:val="Domylne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„SB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poświę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fr-FR"/>
        </w:rPr>
        <w:t>cam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…” reż. Bartosz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Duleba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, Joanna Śmierzchalska, Karol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Giec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, Adam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Czuchrowski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, Oliwia Walczak, Oliwia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Zdobych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>, Filip Tomczak, Żaneta Orchowska, Agata Golusińska, Paulina Grochal, Tadeusz Nowacki, Sandra Radys</w:t>
      </w:r>
    </w:p>
    <w:p w:rsidR="00447CE8" w:rsidRPr="00FB27C3" w:rsidRDefault="00447CE8" w:rsidP="00447CE8">
      <w:pPr>
        <w:pStyle w:val="Domylne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>„Wojna” reż. Dawid Moza</w:t>
      </w:r>
    </w:p>
    <w:p w:rsidR="00447CE8" w:rsidRPr="00FB27C3" w:rsidRDefault="00447CE8" w:rsidP="00447CE8">
      <w:pPr>
        <w:pStyle w:val="Domylne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>„Zadymiarz” reż. Weronika Nahorska pod opieką Izabeli Nahorskiej</w:t>
      </w:r>
    </w:p>
    <w:p w:rsidR="00447CE8" w:rsidRPr="00FB27C3" w:rsidRDefault="00447CE8" w:rsidP="00447CE8">
      <w:pPr>
        <w:pStyle w:val="Domylne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„Zapomniana historia – spojrzenie na świat oczyma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ludnoś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  <w:lang w:val="it-IT"/>
        </w:rPr>
        <w:t xml:space="preserve">ci 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żydowskiej” reż. Angelika Cieśla, Aleksandra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Krupiarz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>, Monika Nagły</w:t>
      </w: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447CE8" w:rsidRPr="00FB27C3" w:rsidRDefault="005A0A4C" w:rsidP="00447CE8">
      <w:pPr>
        <w:pStyle w:val="Domylne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oza konkursem </w:t>
      </w:r>
      <w:r>
        <w:rPr>
          <w:rFonts w:asciiTheme="minorHAnsi" w:hAnsiTheme="minorHAnsi"/>
          <w:color w:val="000000" w:themeColor="text1"/>
          <w:sz w:val="24"/>
          <w:szCs w:val="24"/>
        </w:rPr>
        <w:t>w ramach projektu „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M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łodzi dla Historii” zaprezentowana zostanie produkcja </w:t>
      </w:r>
      <w:r w:rsidR="00806278">
        <w:rPr>
          <w:rFonts w:asciiTheme="minorHAnsi" w:hAnsiTheme="minorHAnsi"/>
          <w:color w:val="000000" w:themeColor="text1"/>
          <w:sz w:val="24"/>
          <w:szCs w:val="24"/>
        </w:rPr>
        <w:t xml:space="preserve">przygotowana przez młodych twórców </w:t>
      </w:r>
      <w:r w:rsidR="00447CE8"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filmu </w:t>
      </w:r>
      <w:r w:rsidR="00806278">
        <w:rPr>
          <w:rFonts w:asciiTheme="minorHAnsi" w:hAnsiTheme="minorHAnsi"/>
          <w:color w:val="000000" w:themeColor="text1"/>
          <w:sz w:val="24"/>
          <w:szCs w:val="24"/>
        </w:rPr>
        <w:t xml:space="preserve">„Mali Patrioci” z  </w:t>
      </w:r>
      <w:r w:rsidR="00447CE8" w:rsidRPr="00FB27C3">
        <w:rPr>
          <w:rFonts w:asciiTheme="minorHAnsi" w:hAnsiTheme="minorHAnsi"/>
          <w:color w:val="000000" w:themeColor="text1"/>
          <w:sz w:val="24"/>
          <w:szCs w:val="24"/>
        </w:rPr>
        <w:t>Grupy</w:t>
      </w:r>
      <w:r w:rsidR="00806278">
        <w:rPr>
          <w:rFonts w:asciiTheme="minorHAnsi" w:hAnsiTheme="minorHAnsi"/>
          <w:color w:val="000000" w:themeColor="text1"/>
          <w:sz w:val="24"/>
          <w:szCs w:val="24"/>
        </w:rPr>
        <w:t xml:space="preserve"> Filmowej Szkoły Podstawowej 82</w:t>
      </w:r>
      <w:r w:rsidR="00447CE8"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06278">
        <w:rPr>
          <w:rFonts w:asciiTheme="minorHAnsi" w:hAnsiTheme="minorHAnsi"/>
          <w:color w:val="000000" w:themeColor="text1"/>
          <w:sz w:val="24"/>
          <w:szCs w:val="24"/>
        </w:rPr>
        <w:t xml:space="preserve">będącej </w:t>
      </w:r>
      <w:r w:rsidR="00447CE8" w:rsidRPr="00FB27C3">
        <w:rPr>
          <w:rFonts w:asciiTheme="minorHAnsi" w:hAnsiTheme="minorHAnsi"/>
          <w:color w:val="000000" w:themeColor="text1"/>
          <w:sz w:val="24"/>
          <w:szCs w:val="24"/>
        </w:rPr>
        <w:t>pod opieką Adama Kijewskiego.</w:t>
      </w: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447CE8" w:rsidRPr="00FB27C3" w:rsidRDefault="00447CE8" w:rsidP="00447CE8">
      <w:pPr>
        <w:pStyle w:val="Domylne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Konkurs na Stylizację Modową – stylizacje zakwalifikowane do konkursu: </w:t>
      </w: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b/>
          <w:bCs/>
          <w:color w:val="000000" w:themeColor="text1"/>
          <w:sz w:val="24"/>
          <w:szCs w:val="24"/>
        </w:rPr>
      </w:pPr>
    </w:p>
    <w:p w:rsidR="00447CE8" w:rsidRPr="00FB27C3" w:rsidRDefault="00447CE8" w:rsidP="00447CE8">
      <w:pPr>
        <w:pStyle w:val="Domylne"/>
        <w:numPr>
          <w:ilvl w:val="0"/>
          <w:numId w:val="2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>Ewa Weronika Skoczek – trzy stylizacje</w:t>
      </w:r>
    </w:p>
    <w:p w:rsidR="00447CE8" w:rsidRPr="00FB27C3" w:rsidRDefault="00447CE8" w:rsidP="00447CE8">
      <w:pPr>
        <w:pStyle w:val="Domylne"/>
        <w:numPr>
          <w:ilvl w:val="0"/>
          <w:numId w:val="2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Dominika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Kulawczuk</w:t>
      </w:r>
      <w:proofErr w:type="spellEnd"/>
    </w:p>
    <w:p w:rsidR="00447CE8" w:rsidRPr="00FB27C3" w:rsidRDefault="00447CE8" w:rsidP="00447CE8">
      <w:pPr>
        <w:pStyle w:val="Domylne"/>
        <w:numPr>
          <w:ilvl w:val="0"/>
          <w:numId w:val="2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>Ilona Rozwadowska</w:t>
      </w:r>
    </w:p>
    <w:p w:rsidR="00447CE8" w:rsidRPr="00FB27C3" w:rsidRDefault="00447CE8" w:rsidP="00447CE8">
      <w:pPr>
        <w:pStyle w:val="Domylne"/>
        <w:numPr>
          <w:ilvl w:val="0"/>
          <w:numId w:val="2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  <w:lang w:val="it-IT"/>
        </w:rPr>
        <w:t>Karolina Basak</w:t>
      </w:r>
    </w:p>
    <w:p w:rsidR="00447CE8" w:rsidRPr="00FB27C3" w:rsidRDefault="00447CE8" w:rsidP="00447CE8">
      <w:pPr>
        <w:pStyle w:val="Domylne"/>
        <w:numPr>
          <w:ilvl w:val="0"/>
          <w:numId w:val="2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Sabina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Sgolik</w:t>
      </w:r>
      <w:proofErr w:type="spellEnd"/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 – trzy stylizacje</w:t>
      </w:r>
    </w:p>
    <w:p w:rsidR="00447CE8" w:rsidRPr="00FB27C3" w:rsidRDefault="00447CE8" w:rsidP="00447CE8">
      <w:pPr>
        <w:pStyle w:val="Domylne"/>
        <w:numPr>
          <w:ilvl w:val="0"/>
          <w:numId w:val="2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>Aneta Bargiel</w:t>
      </w:r>
    </w:p>
    <w:p w:rsidR="00447CE8" w:rsidRPr="00FB27C3" w:rsidRDefault="00447CE8" w:rsidP="00447CE8">
      <w:pPr>
        <w:pStyle w:val="Domylne"/>
        <w:numPr>
          <w:ilvl w:val="0"/>
          <w:numId w:val="2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Teresa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Sutowicz</w:t>
      </w:r>
      <w:proofErr w:type="spellEnd"/>
    </w:p>
    <w:p w:rsidR="00447CE8" w:rsidRPr="00FB27C3" w:rsidRDefault="00447CE8" w:rsidP="00447CE8">
      <w:pPr>
        <w:pStyle w:val="Domylne"/>
        <w:numPr>
          <w:ilvl w:val="0"/>
          <w:numId w:val="2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>Barbara Bargiel</w:t>
      </w:r>
    </w:p>
    <w:p w:rsidR="00447CE8" w:rsidRPr="00FB27C3" w:rsidRDefault="00447CE8" w:rsidP="00447CE8">
      <w:pPr>
        <w:pStyle w:val="Domylne"/>
        <w:numPr>
          <w:ilvl w:val="0"/>
          <w:numId w:val="2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>Julia Ponikowska</w:t>
      </w:r>
    </w:p>
    <w:p w:rsidR="00447CE8" w:rsidRPr="00FB27C3" w:rsidRDefault="00447CE8" w:rsidP="00447CE8">
      <w:pPr>
        <w:pStyle w:val="Domylne"/>
        <w:numPr>
          <w:ilvl w:val="0"/>
          <w:numId w:val="2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>Aleksandra Małkiewicz</w:t>
      </w:r>
    </w:p>
    <w:p w:rsidR="00447CE8" w:rsidRPr="00FB27C3" w:rsidRDefault="00447CE8" w:rsidP="00447CE8">
      <w:pPr>
        <w:pStyle w:val="Domylne"/>
        <w:numPr>
          <w:ilvl w:val="0"/>
          <w:numId w:val="2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  <w:lang w:val="it-IT"/>
        </w:rPr>
        <w:t>Karolina Rogozi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ńska</w:t>
      </w:r>
      <w:proofErr w:type="spellEnd"/>
    </w:p>
    <w:p w:rsidR="00447CE8" w:rsidRPr="00FB27C3" w:rsidRDefault="00447CE8" w:rsidP="00447CE8">
      <w:pPr>
        <w:pStyle w:val="Domylne"/>
        <w:numPr>
          <w:ilvl w:val="0"/>
          <w:numId w:val="2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>Magdalena Falkowska</w:t>
      </w:r>
    </w:p>
    <w:p w:rsidR="00447CE8" w:rsidRPr="00FB27C3" w:rsidRDefault="00447CE8" w:rsidP="00447CE8">
      <w:pPr>
        <w:pStyle w:val="Domylne"/>
        <w:numPr>
          <w:ilvl w:val="0"/>
          <w:numId w:val="2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>Jan Gałka</w:t>
      </w:r>
    </w:p>
    <w:p w:rsidR="00447CE8" w:rsidRPr="00FB27C3" w:rsidRDefault="00447CE8" w:rsidP="00447CE8">
      <w:pPr>
        <w:pStyle w:val="Domylne"/>
        <w:numPr>
          <w:ilvl w:val="0"/>
          <w:numId w:val="2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Sara </w:t>
      </w:r>
      <w:proofErr w:type="spellStart"/>
      <w:r w:rsidRPr="00FB27C3">
        <w:rPr>
          <w:rFonts w:asciiTheme="minorHAnsi" w:hAnsiTheme="minorHAnsi"/>
          <w:color w:val="000000" w:themeColor="text1"/>
          <w:sz w:val="24"/>
          <w:szCs w:val="24"/>
        </w:rPr>
        <w:t>Szczechowska</w:t>
      </w:r>
      <w:proofErr w:type="spellEnd"/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b/>
          <w:bCs/>
          <w:color w:val="000000" w:themeColor="text1"/>
          <w:sz w:val="24"/>
          <w:szCs w:val="24"/>
        </w:rPr>
      </w:pPr>
    </w:p>
    <w:p w:rsidR="00447CE8" w:rsidRPr="00FB27C3" w:rsidRDefault="00447CE8" w:rsidP="00447CE8">
      <w:pPr>
        <w:pStyle w:val="Domylne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b/>
          <w:bCs/>
          <w:color w:val="000000" w:themeColor="text1"/>
          <w:sz w:val="24"/>
          <w:szCs w:val="24"/>
        </w:rPr>
        <w:t>Konkurs Teatralny – sztuki teatralne zakwalifikowane do konkursu:</w:t>
      </w:r>
    </w:p>
    <w:p w:rsidR="00447CE8" w:rsidRPr="00FB27C3" w:rsidRDefault="00447CE8" w:rsidP="00447CE8">
      <w:pPr>
        <w:pStyle w:val="Domylne"/>
        <w:jc w:val="both"/>
        <w:rPr>
          <w:rFonts w:asciiTheme="minorHAnsi" w:eastAsia="Verdana" w:hAnsiTheme="minorHAnsi" w:cs="Verdana"/>
          <w:b/>
          <w:bCs/>
          <w:color w:val="000000" w:themeColor="text1"/>
          <w:sz w:val="24"/>
          <w:szCs w:val="24"/>
        </w:rPr>
      </w:pPr>
    </w:p>
    <w:p w:rsidR="00447CE8" w:rsidRPr="00FB27C3" w:rsidRDefault="00447CE8" w:rsidP="00447CE8">
      <w:pPr>
        <w:pStyle w:val="Domylne"/>
        <w:numPr>
          <w:ilvl w:val="0"/>
          <w:numId w:val="3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>„Historia zwykłej odwagi”</w:t>
      </w:r>
    </w:p>
    <w:p w:rsidR="00447CE8" w:rsidRPr="00FB27C3" w:rsidRDefault="00447CE8" w:rsidP="00447CE8">
      <w:pPr>
        <w:pStyle w:val="Domylne"/>
        <w:numPr>
          <w:ilvl w:val="0"/>
          <w:numId w:val="3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>„Na Ciebie już czas”</w:t>
      </w:r>
    </w:p>
    <w:p w:rsidR="00447CE8" w:rsidRPr="00FB27C3" w:rsidRDefault="00447CE8" w:rsidP="00447CE8">
      <w:pPr>
        <w:pStyle w:val="Domylne"/>
        <w:numPr>
          <w:ilvl w:val="0"/>
          <w:numId w:val="3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 xml:space="preserve"> „M</w:t>
      </w:r>
      <w:r w:rsidRPr="00FB27C3">
        <w:rPr>
          <w:rFonts w:asciiTheme="minorHAnsi" w:hAnsiTheme="minorHAnsi"/>
          <w:color w:val="000000" w:themeColor="text1"/>
          <w:sz w:val="24"/>
          <w:szCs w:val="24"/>
          <w:lang w:val="es-ES_tradnl"/>
        </w:rPr>
        <w:t>ó</w:t>
      </w:r>
      <w:r w:rsidRPr="00FB27C3">
        <w:rPr>
          <w:rFonts w:asciiTheme="minorHAnsi" w:hAnsiTheme="minorHAnsi"/>
          <w:color w:val="000000" w:themeColor="text1"/>
          <w:sz w:val="24"/>
          <w:szCs w:val="24"/>
        </w:rPr>
        <w:t>j mały świat”</w:t>
      </w:r>
    </w:p>
    <w:p w:rsidR="00447CE8" w:rsidRPr="00736B4B" w:rsidRDefault="00447CE8" w:rsidP="00447CE8">
      <w:pPr>
        <w:pStyle w:val="Domylne"/>
        <w:numPr>
          <w:ilvl w:val="0"/>
          <w:numId w:val="3"/>
        </w:numPr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  <w:r w:rsidRPr="00FB27C3">
        <w:rPr>
          <w:rFonts w:asciiTheme="minorHAnsi" w:hAnsiTheme="minorHAnsi"/>
          <w:color w:val="000000" w:themeColor="text1"/>
          <w:sz w:val="24"/>
          <w:szCs w:val="24"/>
        </w:rPr>
        <w:t>„Nieznane rozmowy”</w:t>
      </w:r>
    </w:p>
    <w:p w:rsidR="00736B4B" w:rsidRPr="00FB27C3" w:rsidRDefault="00736B4B" w:rsidP="00736B4B">
      <w:pPr>
        <w:pStyle w:val="Domylne"/>
        <w:ind w:left="720"/>
        <w:jc w:val="both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CB5FA6" w:rsidRPr="00FB27C3" w:rsidRDefault="00736B4B" w:rsidP="00447CE8">
      <w:pPr>
        <w:rPr>
          <w:color w:val="000000" w:themeColor="text1"/>
          <w:sz w:val="24"/>
          <w:szCs w:val="24"/>
        </w:rPr>
      </w:pPr>
      <w:r>
        <w:t>Autorom wszystkich prac gratulujemy !</w:t>
      </w:r>
    </w:p>
    <w:sectPr w:rsidR="00CB5FA6" w:rsidRPr="00FB27C3" w:rsidSect="004977AA">
      <w:footerReference w:type="default" r:id="rId8"/>
      <w:pgSz w:w="11906" w:h="16838"/>
      <w:pgMar w:top="851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11" w:rsidRDefault="00E17911" w:rsidP="004977AA">
      <w:pPr>
        <w:spacing w:after="0" w:line="240" w:lineRule="auto"/>
      </w:pPr>
      <w:r>
        <w:separator/>
      </w:r>
    </w:p>
  </w:endnote>
  <w:endnote w:type="continuationSeparator" w:id="0">
    <w:p w:rsidR="00E17911" w:rsidRDefault="00E17911" w:rsidP="0049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AA" w:rsidRDefault="00D14AA7" w:rsidP="004977AA">
    <w:pPr>
      <w:pStyle w:val="Stopka"/>
      <w:jc w:val="center"/>
    </w:pPr>
    <w:r w:rsidRPr="00D14AA7">
      <w:rPr>
        <w:noProof/>
        <w:lang w:eastAsia="pl-PL"/>
      </w:rPr>
      <w:drawing>
        <wp:inline distT="0" distB="0" distL="0" distR="0">
          <wp:extent cx="4640400" cy="1076400"/>
          <wp:effectExtent l="0" t="0" r="8255" b="0"/>
          <wp:docPr id="2" name="Obraz 2" descr="C:\Users\ArekG\Desktop\aGf\4.  VIII NNW_28-01.10.2016\KOMUNIKATY\belka1_29.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kG\Desktop\aGf\4.  VIII NNW_28-01.10.2016\KOMUNIKATY\belka1_29.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4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11" w:rsidRDefault="00E17911" w:rsidP="004977AA">
      <w:pPr>
        <w:spacing w:after="0" w:line="240" w:lineRule="auto"/>
      </w:pPr>
      <w:r>
        <w:separator/>
      </w:r>
    </w:p>
  </w:footnote>
  <w:footnote w:type="continuationSeparator" w:id="0">
    <w:p w:rsidR="00E17911" w:rsidRDefault="00E17911" w:rsidP="0049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454D"/>
    <w:multiLevelType w:val="hybridMultilevel"/>
    <w:tmpl w:val="AFB41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217F"/>
    <w:multiLevelType w:val="hybridMultilevel"/>
    <w:tmpl w:val="845E7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22BEC"/>
    <w:multiLevelType w:val="hybridMultilevel"/>
    <w:tmpl w:val="70B44D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A"/>
    <w:rsid w:val="00056E70"/>
    <w:rsid w:val="000748F8"/>
    <w:rsid w:val="00086929"/>
    <w:rsid w:val="002D4FEC"/>
    <w:rsid w:val="003025F5"/>
    <w:rsid w:val="00361639"/>
    <w:rsid w:val="00447CE8"/>
    <w:rsid w:val="004977AA"/>
    <w:rsid w:val="004A6FB1"/>
    <w:rsid w:val="005A0A4C"/>
    <w:rsid w:val="006A43FF"/>
    <w:rsid w:val="00736B4B"/>
    <w:rsid w:val="00806278"/>
    <w:rsid w:val="00830229"/>
    <w:rsid w:val="008A7F05"/>
    <w:rsid w:val="008C07D6"/>
    <w:rsid w:val="008F032B"/>
    <w:rsid w:val="009E5C70"/>
    <w:rsid w:val="00A63A1D"/>
    <w:rsid w:val="00AE4C8E"/>
    <w:rsid w:val="00CB5FA6"/>
    <w:rsid w:val="00D14AA7"/>
    <w:rsid w:val="00D667E1"/>
    <w:rsid w:val="00E17911"/>
    <w:rsid w:val="00EF0BE4"/>
    <w:rsid w:val="00F06F54"/>
    <w:rsid w:val="00F576C3"/>
    <w:rsid w:val="00F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DD692-F113-4F8F-B01B-1B77D7BC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AA"/>
  </w:style>
  <w:style w:type="paragraph" w:styleId="Stopka">
    <w:name w:val="footer"/>
    <w:basedOn w:val="Normalny"/>
    <w:link w:val="StopkaZnak"/>
    <w:uiPriority w:val="99"/>
    <w:unhideWhenUsed/>
    <w:rsid w:val="0049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AA"/>
  </w:style>
  <w:style w:type="paragraph" w:styleId="Tekstdymka">
    <w:name w:val="Balloon Text"/>
    <w:basedOn w:val="Normalny"/>
    <w:link w:val="TekstdymkaZnak"/>
    <w:uiPriority w:val="99"/>
    <w:semiHidden/>
    <w:unhideWhenUsed/>
    <w:rsid w:val="0049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AA"/>
    <w:rPr>
      <w:rFonts w:ascii="Segoe UI" w:hAnsi="Segoe UI" w:cs="Segoe UI"/>
      <w:sz w:val="18"/>
      <w:szCs w:val="18"/>
    </w:rPr>
  </w:style>
  <w:style w:type="paragraph" w:customStyle="1" w:styleId="Domylne">
    <w:name w:val="Domyślne"/>
    <w:rsid w:val="00447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ArekG</dc:creator>
  <cp:lastModifiedBy>ArekG</cp:lastModifiedBy>
  <cp:revision>2</cp:revision>
  <cp:lastPrinted>2016-08-05T11:05:00Z</cp:lastPrinted>
  <dcterms:created xsi:type="dcterms:W3CDTF">2016-09-13T17:14:00Z</dcterms:created>
  <dcterms:modified xsi:type="dcterms:W3CDTF">2016-09-13T17:14:00Z</dcterms:modified>
</cp:coreProperties>
</file>